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3363" w14:textId="77777777" w:rsidR="008D4106" w:rsidRDefault="00694788">
      <w:pPr>
        <w:jc w:val="right"/>
        <w:rPr>
          <w:rFonts w:ascii="Garamond" w:eastAsia="Garamond" w:hAnsi="Garamond" w:cs="Garamond"/>
          <w:b/>
          <w:color w:val="382B95"/>
        </w:rPr>
      </w:pPr>
      <w:r>
        <w:rPr>
          <w:rFonts w:ascii="Garamond" w:eastAsia="Garamond" w:hAnsi="Garamond" w:cs="Garamond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br/>
      </w:r>
      <w:r>
        <w:rPr>
          <w:rFonts w:ascii="Garamond" w:eastAsia="Garamond" w:hAnsi="Garamond" w:cs="Garamond"/>
          <w:b/>
          <w:color w:val="382B95"/>
          <w:sz w:val="26"/>
          <w:szCs w:val="26"/>
        </w:rPr>
        <w:br/>
        <w:t xml:space="preserve">Economic Development Committee </w:t>
      </w:r>
      <w:r>
        <w:rPr>
          <w:rFonts w:ascii="Garamond" w:eastAsia="Garamond" w:hAnsi="Garamond" w:cs="Garamond"/>
          <w:b/>
          <w:color w:val="382B95"/>
          <w:sz w:val="26"/>
          <w:szCs w:val="26"/>
        </w:rPr>
        <w:br/>
        <w:t>May 4, 2021 Meeting Minutes</w:t>
      </w:r>
      <w:r>
        <w:rPr>
          <w:rFonts w:ascii="Garamond" w:eastAsia="Garamond" w:hAnsi="Garamond" w:cs="Garamond"/>
          <w:b/>
          <w:color w:val="382B95"/>
          <w:sz w:val="26"/>
          <w:szCs w:val="26"/>
        </w:rPr>
        <w:br/>
        <w:t>5 PM, Manville Borough Hall Chambers</w:t>
      </w:r>
      <w:r>
        <w:rPr>
          <w:rFonts w:ascii="Garamond" w:eastAsia="Garamond" w:hAnsi="Garamond" w:cs="Garamond"/>
          <w:b/>
          <w:color w:val="382B95"/>
          <w:sz w:val="26"/>
          <w:szCs w:val="26"/>
        </w:rPr>
        <w:br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1FBAF36" wp14:editId="0F7D862F">
            <wp:simplePos x="0" y="0"/>
            <wp:positionH relativeFrom="column">
              <wp:posOffset>10756</wp:posOffset>
            </wp:positionH>
            <wp:positionV relativeFrom="paragraph">
              <wp:posOffset>160020</wp:posOffset>
            </wp:positionV>
            <wp:extent cx="2935224" cy="877824"/>
            <wp:effectExtent l="0" t="0" r="0" b="0"/>
            <wp:wrapSquare wrapText="bothSides" distT="0" distB="0" distL="114300" distR="114300"/>
            <wp:docPr id="2" name="image1.png" descr="A black and yellow logo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and yellow logo&#10;&#10;Description automatically generated with low confidenc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5224" cy="8778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AC614A" w14:textId="77777777" w:rsidR="008D4106" w:rsidRDefault="008D4106">
      <w:pPr>
        <w:jc w:val="right"/>
        <w:rPr>
          <w:rFonts w:ascii="Garamond" w:eastAsia="Garamond" w:hAnsi="Garamond" w:cs="Garamond"/>
          <w:b/>
          <w:color w:val="382B95"/>
        </w:rPr>
      </w:pPr>
    </w:p>
    <w:p w14:paraId="3F1D2555" w14:textId="77777777" w:rsidR="008D4106" w:rsidRDefault="00694788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Regular Members of the Committee: </w:t>
      </w:r>
      <w:r>
        <w:rPr>
          <w:rFonts w:ascii="Garamond" w:eastAsia="Garamond" w:hAnsi="Garamond" w:cs="Garamond"/>
          <w:sz w:val="24"/>
          <w:szCs w:val="24"/>
        </w:rPr>
        <w:tab/>
      </w:r>
    </w:p>
    <w:p w14:paraId="5C2DF25D" w14:textId="77777777" w:rsidR="008D4106" w:rsidRDefault="008D4106">
      <w:pPr>
        <w:spacing w:after="0" w:line="240" w:lineRule="auto"/>
        <w:ind w:left="360"/>
        <w:rPr>
          <w:rFonts w:ascii="Garamond" w:eastAsia="Garamond" w:hAnsi="Garamond" w:cs="Garamond"/>
          <w:sz w:val="24"/>
          <w:szCs w:val="24"/>
        </w:rPr>
        <w:sectPr w:rsidR="008D4106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9B7B45F" w14:textId="77777777" w:rsidR="008D4106" w:rsidRDefault="00694788">
      <w:pPr>
        <w:spacing w:after="0"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Present:</w:t>
      </w:r>
    </w:p>
    <w:p w14:paraId="478F9181" w14:textId="77777777" w:rsidR="008D4106" w:rsidRDefault="00694788">
      <w:pPr>
        <w:spacing w:after="0"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Mayor Richard </w:t>
      </w:r>
      <w:proofErr w:type="spellStart"/>
      <w:r>
        <w:rPr>
          <w:rFonts w:ascii="Garamond" w:eastAsia="Garamond" w:hAnsi="Garamond" w:cs="Garamond"/>
          <w:sz w:val="24"/>
          <w:szCs w:val="24"/>
        </w:rPr>
        <w:t>Onderko</w:t>
      </w:r>
      <w:proofErr w:type="spellEnd"/>
      <w:r>
        <w:rPr>
          <w:rFonts w:ascii="Garamond" w:eastAsia="Garamond" w:hAnsi="Garamond" w:cs="Garamond"/>
          <w:sz w:val="24"/>
          <w:szCs w:val="24"/>
        </w:rPr>
        <w:br/>
        <w:t>Councilwoman Suzanne Maeder</w:t>
      </w:r>
      <w:r>
        <w:rPr>
          <w:rFonts w:ascii="Garamond" w:eastAsia="Garamond" w:hAnsi="Garamond" w:cs="Garamond"/>
          <w:sz w:val="24"/>
          <w:szCs w:val="24"/>
        </w:rPr>
        <w:br/>
        <w:t xml:space="preserve">Sue Asher </w:t>
      </w:r>
    </w:p>
    <w:p w14:paraId="69CDD867" w14:textId="77777777" w:rsidR="008D4106" w:rsidRDefault="00694788">
      <w:pPr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Adam DeSantis </w:t>
      </w:r>
      <w:r>
        <w:rPr>
          <w:rFonts w:ascii="Garamond" w:eastAsia="Garamond" w:hAnsi="Garamond" w:cs="Garamond"/>
          <w:sz w:val="24"/>
          <w:szCs w:val="24"/>
        </w:rPr>
        <w:br/>
      </w:r>
      <w:r>
        <w:rPr>
          <w:rFonts w:ascii="Garamond" w:eastAsia="Garamond" w:hAnsi="Garamond" w:cs="Garamond"/>
          <w:sz w:val="24"/>
          <w:szCs w:val="24"/>
        </w:rPr>
        <w:t xml:space="preserve">Denise DeSantis </w:t>
      </w:r>
      <w:r>
        <w:rPr>
          <w:rFonts w:ascii="Garamond" w:eastAsia="Garamond" w:hAnsi="Garamond" w:cs="Garamond"/>
          <w:sz w:val="24"/>
          <w:szCs w:val="24"/>
        </w:rPr>
        <w:br/>
        <w:t>Joe DeVito III</w:t>
      </w:r>
      <w:r>
        <w:rPr>
          <w:rFonts w:ascii="Garamond" w:eastAsia="Garamond" w:hAnsi="Garamond" w:cs="Garamond"/>
          <w:sz w:val="24"/>
          <w:szCs w:val="24"/>
        </w:rPr>
        <w:br/>
        <w:t xml:space="preserve">Nanette Peterson </w:t>
      </w:r>
    </w:p>
    <w:p w14:paraId="18F3DFC1" w14:textId="77777777" w:rsidR="008D4106" w:rsidRDefault="00694788">
      <w:pPr>
        <w:spacing w:after="0"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Absent: </w:t>
      </w:r>
    </w:p>
    <w:p w14:paraId="5EDBBE03" w14:textId="77777777" w:rsidR="008D4106" w:rsidRDefault="00694788">
      <w:pPr>
        <w:spacing w:after="0"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Maria </w:t>
      </w:r>
      <w:proofErr w:type="spellStart"/>
      <w:r>
        <w:rPr>
          <w:rFonts w:ascii="Garamond" w:eastAsia="Garamond" w:hAnsi="Garamond" w:cs="Garamond"/>
          <w:sz w:val="24"/>
          <w:szCs w:val="24"/>
        </w:rPr>
        <w:t>Areno</w:t>
      </w:r>
      <w:proofErr w:type="spellEnd"/>
    </w:p>
    <w:p w14:paraId="2F155D32" w14:textId="77777777" w:rsidR="008D4106" w:rsidRDefault="00694788">
      <w:pPr>
        <w:spacing w:after="0"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Tracy Selody</w:t>
      </w:r>
    </w:p>
    <w:p w14:paraId="61A5146A" w14:textId="77777777" w:rsidR="008D4106" w:rsidRDefault="00694788">
      <w:pPr>
        <w:spacing w:after="0"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John Holloway</w:t>
      </w:r>
    </w:p>
    <w:p w14:paraId="150D0AC4" w14:textId="77777777" w:rsidR="008D4106" w:rsidRDefault="00694788">
      <w:pPr>
        <w:spacing w:after="0" w:line="240" w:lineRule="auto"/>
        <w:ind w:left="360"/>
        <w:rPr>
          <w:rFonts w:ascii="Garamond" w:eastAsia="Garamond" w:hAnsi="Garamond" w:cs="Garamond"/>
          <w:sz w:val="24"/>
          <w:szCs w:val="24"/>
        </w:rPr>
      </w:pPr>
      <w:proofErr w:type="spellStart"/>
      <w:r>
        <w:rPr>
          <w:rFonts w:ascii="Garamond" w:eastAsia="Garamond" w:hAnsi="Garamond" w:cs="Garamond"/>
          <w:sz w:val="24"/>
          <w:szCs w:val="24"/>
        </w:rPr>
        <w:t>Jocasa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Perez</w:t>
      </w:r>
    </w:p>
    <w:p w14:paraId="3062B607" w14:textId="77777777" w:rsidR="008D4106" w:rsidRDefault="00694788">
      <w:pPr>
        <w:spacing w:after="0" w:line="240" w:lineRule="auto"/>
        <w:ind w:left="360"/>
        <w:rPr>
          <w:rFonts w:ascii="Garamond" w:eastAsia="Garamond" w:hAnsi="Garamond" w:cs="Garamond"/>
          <w:sz w:val="24"/>
          <w:szCs w:val="24"/>
        </w:rPr>
        <w:sectPr w:rsidR="008D4106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rFonts w:ascii="Garamond" w:eastAsia="Garamond" w:hAnsi="Garamond" w:cs="Garamond"/>
          <w:sz w:val="24"/>
          <w:szCs w:val="24"/>
        </w:rPr>
        <w:t xml:space="preserve">Diana </w:t>
      </w:r>
      <w:proofErr w:type="spellStart"/>
      <w:r>
        <w:rPr>
          <w:rFonts w:ascii="Garamond" w:eastAsia="Garamond" w:hAnsi="Garamond" w:cs="Garamond"/>
          <w:sz w:val="24"/>
          <w:szCs w:val="24"/>
        </w:rPr>
        <w:t>Sieberg</w:t>
      </w:r>
      <w:proofErr w:type="spellEnd"/>
    </w:p>
    <w:p w14:paraId="55EE068E" w14:textId="77777777" w:rsidR="008D4106" w:rsidRDefault="006947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The meeting was called to order at 5:05 pm.  </w:t>
      </w:r>
    </w:p>
    <w:p w14:paraId="277E5186" w14:textId="77777777" w:rsidR="008D4106" w:rsidRDefault="008D41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</w:p>
    <w:p w14:paraId="340A56A6" w14:textId="77777777" w:rsidR="008D4106" w:rsidRDefault="006947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Sue Asher moved to approve the minutes from the April 6, 2021 meetin</w:t>
      </w:r>
      <w:r>
        <w:rPr>
          <w:rFonts w:ascii="Garamond" w:eastAsia="Garamond" w:hAnsi="Garamond" w:cs="Garamond"/>
          <w:sz w:val="24"/>
          <w:szCs w:val="24"/>
        </w:rPr>
        <w:t>g.  Denise DeSantis seconded the motion and the motion carried.</w:t>
      </w:r>
    </w:p>
    <w:p w14:paraId="0BAAF766" w14:textId="77777777" w:rsidR="008D4106" w:rsidRDefault="008D41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</w:p>
    <w:p w14:paraId="38E1B668" w14:textId="77777777" w:rsidR="008D4106" w:rsidRDefault="006947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Mission Statement</w:t>
      </w:r>
    </w:p>
    <w:p w14:paraId="461F9005" w14:textId="77777777" w:rsidR="008D4106" w:rsidRDefault="006947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The committee discussed the proposed mission statement and crafted the following:</w:t>
      </w:r>
    </w:p>
    <w:p w14:paraId="43E4DA4C" w14:textId="14EACD1C" w:rsidR="008D4106" w:rsidRDefault="006947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“Our mission is to build a vibrant and prosperous commercial district.  </w:t>
      </w:r>
      <w:proofErr w:type="gramStart"/>
      <w:r>
        <w:rPr>
          <w:rFonts w:ascii="Garamond" w:eastAsia="Garamond" w:hAnsi="Garamond" w:cs="Garamond"/>
          <w:sz w:val="24"/>
          <w:szCs w:val="24"/>
        </w:rPr>
        <w:t>In order to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 be succ</w:t>
      </w:r>
      <w:r>
        <w:rPr>
          <w:rFonts w:ascii="Garamond" w:eastAsia="Garamond" w:hAnsi="Garamond" w:cs="Garamond"/>
          <w:sz w:val="24"/>
          <w:szCs w:val="24"/>
        </w:rPr>
        <w:t>essful, the Borough government must be recognized as business-friendly and has thus formed an</w:t>
      </w:r>
      <w:r>
        <w:rPr>
          <w:rFonts w:ascii="Garamond" w:eastAsia="Garamond" w:hAnsi="Garamond" w:cs="Garamond"/>
          <w:sz w:val="24"/>
          <w:szCs w:val="24"/>
        </w:rPr>
        <w:t xml:space="preserve"> Economic Development Committee</w:t>
      </w:r>
      <w:r>
        <w:rPr>
          <w:rFonts w:ascii="Garamond" w:eastAsia="Garamond" w:hAnsi="Garamond" w:cs="Garamond"/>
          <w:sz w:val="24"/>
          <w:szCs w:val="24"/>
        </w:rPr>
        <w:t>.  This will require a multifaceted outreach and marketing strategy targeted to four main areas: 1) internal government; 2) businesse</w:t>
      </w:r>
      <w:r>
        <w:rPr>
          <w:rFonts w:ascii="Garamond" w:eastAsia="Garamond" w:hAnsi="Garamond" w:cs="Garamond"/>
          <w:sz w:val="24"/>
          <w:szCs w:val="24"/>
        </w:rPr>
        <w:t xml:space="preserve">s; 3) </w:t>
      </w:r>
      <w:proofErr w:type="gramStart"/>
      <w:r>
        <w:rPr>
          <w:rFonts w:ascii="Garamond" w:eastAsia="Garamond" w:hAnsi="Garamond" w:cs="Garamond"/>
          <w:sz w:val="24"/>
          <w:szCs w:val="24"/>
        </w:rPr>
        <w:t>local residents</w:t>
      </w:r>
      <w:proofErr w:type="gramEnd"/>
      <w:r>
        <w:rPr>
          <w:rFonts w:ascii="Garamond" w:eastAsia="Garamond" w:hAnsi="Garamond" w:cs="Garamond"/>
          <w:sz w:val="24"/>
          <w:szCs w:val="24"/>
        </w:rPr>
        <w:t>; and 4) the external global marketplace.”</w:t>
      </w:r>
    </w:p>
    <w:p w14:paraId="3D975E37" w14:textId="77777777" w:rsidR="008D4106" w:rsidRDefault="008D41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</w:p>
    <w:p w14:paraId="73063E31" w14:textId="77777777" w:rsidR="008D4106" w:rsidRDefault="006947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Website Domain Name</w:t>
      </w:r>
    </w:p>
    <w:p w14:paraId="518CD250" w14:textId="77777777" w:rsidR="008D4106" w:rsidRDefault="006947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Councilwoman Maeder discussed the results of the website domain name poll.  It was agreed that a .biz has better search engine optimization than a .com.  We can redirect the .com to the .biz site and advertise as a .biz.</w:t>
      </w:r>
    </w:p>
    <w:p w14:paraId="226D3249" w14:textId="77777777" w:rsidR="008D4106" w:rsidRDefault="008D41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</w:p>
    <w:p w14:paraId="522EF196" w14:textId="77777777" w:rsidR="008D4106" w:rsidRDefault="006947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The names were narrowed down to th</w:t>
      </w:r>
      <w:r>
        <w:rPr>
          <w:rFonts w:ascii="Garamond" w:eastAsia="Garamond" w:hAnsi="Garamond" w:cs="Garamond"/>
          <w:sz w:val="24"/>
          <w:szCs w:val="24"/>
        </w:rPr>
        <w:t>e following three choices.  Councilwoman Maeder will resend the poll before the next meeting.</w:t>
      </w:r>
    </w:p>
    <w:p w14:paraId="6DF6E3E0" w14:textId="77777777" w:rsidR="008D4106" w:rsidRDefault="006947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proofErr w:type="spellStart"/>
      <w:r>
        <w:rPr>
          <w:rFonts w:ascii="Garamond" w:eastAsia="Garamond" w:hAnsi="Garamond" w:cs="Garamond"/>
          <w:sz w:val="24"/>
          <w:szCs w:val="24"/>
        </w:rPr>
        <w:t>MainStreetManville</w:t>
      </w:r>
      <w:proofErr w:type="spellEnd"/>
    </w:p>
    <w:p w14:paraId="33910728" w14:textId="77777777" w:rsidR="008D4106" w:rsidRDefault="006947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proofErr w:type="spellStart"/>
      <w:r>
        <w:rPr>
          <w:rFonts w:ascii="Garamond" w:eastAsia="Garamond" w:hAnsi="Garamond" w:cs="Garamond"/>
          <w:sz w:val="24"/>
          <w:szCs w:val="24"/>
        </w:rPr>
        <w:t>MeetMeInManville</w:t>
      </w:r>
      <w:proofErr w:type="spellEnd"/>
    </w:p>
    <w:p w14:paraId="5DCC49E5" w14:textId="77777777" w:rsidR="008D4106" w:rsidRDefault="006947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proofErr w:type="spellStart"/>
      <w:r>
        <w:rPr>
          <w:rFonts w:ascii="Garamond" w:eastAsia="Garamond" w:hAnsi="Garamond" w:cs="Garamond"/>
          <w:sz w:val="24"/>
          <w:szCs w:val="24"/>
        </w:rPr>
        <w:t>MyManville</w:t>
      </w:r>
      <w:proofErr w:type="spellEnd"/>
    </w:p>
    <w:p w14:paraId="013BB129" w14:textId="77777777" w:rsidR="008D4106" w:rsidRDefault="008D41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</w:p>
    <w:p w14:paraId="6A0812A3" w14:textId="77777777" w:rsidR="008D4106" w:rsidRDefault="006947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Goals for 2021 and Action Items</w:t>
      </w:r>
    </w:p>
    <w:p w14:paraId="52BFDF84" w14:textId="77777777" w:rsidR="008D4106" w:rsidRDefault="006947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Brainstorming from the April 6th meeting resulted in 3 major categories / concepts:</w:t>
      </w:r>
    </w:p>
    <w:p w14:paraId="25EEAA44" w14:textId="77777777" w:rsidR="008D4106" w:rsidRDefault="006947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>Business Leadership</w:t>
      </w:r>
    </w:p>
    <w:p w14:paraId="5006A7FA" w14:textId="77777777" w:rsidR="008D4106" w:rsidRDefault="0069478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Promotion (Social Media, Google Reviews / Maps, Website, competitions, etc.)</w:t>
      </w:r>
    </w:p>
    <w:p w14:paraId="2A670148" w14:textId="77777777" w:rsidR="008D4106" w:rsidRDefault="0069478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Events</w:t>
      </w:r>
    </w:p>
    <w:p w14:paraId="4CA8EA5E" w14:textId="77777777" w:rsidR="008D4106" w:rsidRDefault="0069478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Information flow to businesses (What help is available? Do they know?)</w:t>
      </w:r>
    </w:p>
    <w:p w14:paraId="0733EF5E" w14:textId="77777777" w:rsidR="008D4106" w:rsidRDefault="006947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Beautification</w:t>
      </w:r>
    </w:p>
    <w:p w14:paraId="6E72AD1B" w14:textId="77777777" w:rsidR="008D4106" w:rsidRDefault="0069478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Greenery and art</w:t>
      </w:r>
    </w:p>
    <w:p w14:paraId="4067DB58" w14:textId="77777777" w:rsidR="008D4106" w:rsidRDefault="0069478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Building maintenance</w:t>
      </w:r>
    </w:p>
    <w:p w14:paraId="6B56A698" w14:textId="77777777" w:rsidR="008D4106" w:rsidRDefault="0069478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Thematic marketing</w:t>
      </w:r>
    </w:p>
    <w:p w14:paraId="7641F712" w14:textId="77777777" w:rsidR="008D4106" w:rsidRDefault="006947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Information Hub</w:t>
      </w:r>
    </w:p>
    <w:p w14:paraId="5BB0766F" w14:textId="77777777" w:rsidR="008D4106" w:rsidRDefault="0069478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Centralized calendar</w:t>
      </w:r>
    </w:p>
    <w:p w14:paraId="1BBC54C5" w14:textId="77777777" w:rsidR="008D4106" w:rsidRDefault="0069478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Sales / events / inter-business partnerships</w:t>
      </w:r>
    </w:p>
    <w:p w14:paraId="230CD83E" w14:textId="77777777" w:rsidR="008D4106" w:rsidRDefault="0069478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Recruitment and available space</w:t>
      </w:r>
      <w:r>
        <w:rPr>
          <w:rFonts w:ascii="Garamond" w:eastAsia="Garamond" w:hAnsi="Garamond" w:cs="Garamond"/>
          <w:sz w:val="24"/>
          <w:szCs w:val="24"/>
        </w:rPr>
        <w:t xml:space="preserve"> info</w:t>
      </w:r>
    </w:p>
    <w:p w14:paraId="3ED091B9" w14:textId="77777777" w:rsidR="008D4106" w:rsidRDefault="008D41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</w:p>
    <w:p w14:paraId="62733FD2" w14:textId="77777777" w:rsidR="008D4106" w:rsidRDefault="006947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Business Leadership:  It was suggested that we use the Constant Contact platform as our communication tool. </w:t>
      </w:r>
    </w:p>
    <w:p w14:paraId="7A643E6A" w14:textId="77777777" w:rsidR="008D4106" w:rsidRDefault="008D41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</w:p>
    <w:p w14:paraId="72BB749F" w14:textId="77777777" w:rsidR="008D4106" w:rsidRDefault="006947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Beautification:  A discussion ensued regarding building maintenance and the enforcement of existing regulations.  Suggested interventions include:</w:t>
      </w:r>
    </w:p>
    <w:p w14:paraId="1C75EB61" w14:textId="77777777" w:rsidR="008D4106" w:rsidRDefault="006947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Asking town officials to become involved in our </w:t>
      </w:r>
      <w:proofErr w:type="gramStart"/>
      <w:r>
        <w:rPr>
          <w:rFonts w:ascii="Garamond" w:eastAsia="Garamond" w:hAnsi="Garamond" w:cs="Garamond"/>
          <w:sz w:val="24"/>
          <w:szCs w:val="24"/>
        </w:rPr>
        <w:t>efforts</w:t>
      </w:r>
      <w:proofErr w:type="gramEnd"/>
    </w:p>
    <w:p w14:paraId="72D3A634" w14:textId="77777777" w:rsidR="008D4106" w:rsidRDefault="0069478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Manville’s Director of Public Works to visit the busi</w:t>
      </w:r>
      <w:r>
        <w:rPr>
          <w:rFonts w:ascii="Garamond" w:eastAsia="Garamond" w:hAnsi="Garamond" w:cs="Garamond"/>
          <w:sz w:val="24"/>
          <w:szCs w:val="24"/>
        </w:rPr>
        <w:t xml:space="preserve">nesses to speak about garbage concerns -- cigarette butts, litter, trash overflow in </w:t>
      </w:r>
      <w:proofErr w:type="gramStart"/>
      <w:r>
        <w:rPr>
          <w:rFonts w:ascii="Garamond" w:eastAsia="Garamond" w:hAnsi="Garamond" w:cs="Garamond"/>
          <w:sz w:val="24"/>
          <w:szCs w:val="24"/>
        </w:rPr>
        <w:t>receptacles</w:t>
      </w:r>
      <w:proofErr w:type="gramEnd"/>
    </w:p>
    <w:p w14:paraId="3C9BFB0C" w14:textId="77777777" w:rsidR="008D4106" w:rsidRDefault="00694788">
      <w:pPr>
        <w:numPr>
          <w:ilvl w:val="1"/>
          <w:numId w:val="3"/>
        </w:numP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Manville’s Code Enforcement Officer to attend one of our meetings to discuss code enforcement, (i.e., sign must come down after 30 days if someone goes out of </w:t>
      </w:r>
      <w:r>
        <w:rPr>
          <w:rFonts w:ascii="Garamond" w:eastAsia="Garamond" w:hAnsi="Garamond" w:cs="Garamond"/>
          <w:sz w:val="24"/>
          <w:szCs w:val="24"/>
        </w:rPr>
        <w:t>business).</w:t>
      </w:r>
    </w:p>
    <w:p w14:paraId="46FAD366" w14:textId="77777777" w:rsidR="008D4106" w:rsidRDefault="00694788">
      <w:pPr>
        <w:numPr>
          <w:ilvl w:val="1"/>
          <w:numId w:val="3"/>
        </w:numP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Chief Herbst of the Manville PD to attend one of our meetings to discuss police presence on Main St.</w:t>
      </w:r>
    </w:p>
    <w:p w14:paraId="1F8CDA4E" w14:textId="77777777" w:rsidR="008D4106" w:rsidRDefault="006947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Sweeping Main Street weekly</w:t>
      </w:r>
    </w:p>
    <w:p w14:paraId="799FAB8A" w14:textId="77777777" w:rsidR="008D4106" w:rsidRDefault="006947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Penning a letter to both the business and property owners about building maintenance expectations</w:t>
      </w:r>
    </w:p>
    <w:p w14:paraId="7D84B8BA" w14:textId="77777777" w:rsidR="008D4106" w:rsidRDefault="006947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Scheduling the Cou</w:t>
      </w:r>
      <w:r>
        <w:rPr>
          <w:rFonts w:ascii="Garamond" w:eastAsia="Garamond" w:hAnsi="Garamond" w:cs="Garamond"/>
          <w:sz w:val="24"/>
          <w:szCs w:val="24"/>
        </w:rPr>
        <w:t>nty Jail to clean-up Main Street weekly or bi-weekly</w:t>
      </w:r>
    </w:p>
    <w:p w14:paraId="67AFB17A" w14:textId="77777777" w:rsidR="008D4106" w:rsidRDefault="006947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Asking Manville’s environmental clubs (Sustainable Manville, Manville School District Clubs, etc.) to sponsor a section of Main </w:t>
      </w:r>
      <w:proofErr w:type="gramStart"/>
      <w:r>
        <w:rPr>
          <w:rFonts w:ascii="Garamond" w:eastAsia="Garamond" w:hAnsi="Garamond" w:cs="Garamond"/>
          <w:sz w:val="24"/>
          <w:szCs w:val="24"/>
        </w:rPr>
        <w:t>Street</w:t>
      </w:r>
      <w:proofErr w:type="gramEnd"/>
    </w:p>
    <w:p w14:paraId="5A38838A" w14:textId="77777777" w:rsidR="008D4106" w:rsidRDefault="008D410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aramond" w:eastAsia="Garamond" w:hAnsi="Garamond" w:cs="Garamond"/>
          <w:sz w:val="24"/>
          <w:szCs w:val="24"/>
        </w:rPr>
      </w:pPr>
    </w:p>
    <w:p w14:paraId="451B2664" w14:textId="77777777" w:rsidR="008D4106" w:rsidRDefault="006947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 related discussion highlighted our desire to “make positive contagious.”  While we want to identify ways to make business and property owners more accountable, a better strategy is to instill a sense of ownership and responsibility.  </w:t>
      </w:r>
    </w:p>
    <w:p w14:paraId="3D9C9B53" w14:textId="77777777" w:rsidR="008D4106" w:rsidRDefault="008D41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</w:p>
    <w:p w14:paraId="3BFFA68E" w14:textId="77777777" w:rsidR="008D4106" w:rsidRDefault="006947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Information Hub:  </w:t>
      </w:r>
      <w:r>
        <w:rPr>
          <w:rFonts w:ascii="Garamond" w:eastAsia="Garamond" w:hAnsi="Garamond" w:cs="Garamond"/>
          <w:sz w:val="24"/>
          <w:szCs w:val="24"/>
        </w:rPr>
        <w:t xml:space="preserve">We need to be clear about what we want Manville to look like, and what we want Manville to look like </w:t>
      </w:r>
      <w:r>
        <w:rPr>
          <w:rFonts w:ascii="Garamond" w:eastAsia="Garamond" w:hAnsi="Garamond" w:cs="Garamond"/>
          <w:i/>
          <w:sz w:val="24"/>
          <w:szCs w:val="24"/>
        </w:rPr>
        <w:t>online</w:t>
      </w:r>
      <w:r>
        <w:rPr>
          <w:rFonts w:ascii="Garamond" w:eastAsia="Garamond" w:hAnsi="Garamond" w:cs="Garamond"/>
          <w:sz w:val="24"/>
          <w:szCs w:val="24"/>
        </w:rPr>
        <w:t xml:space="preserve">.  We need to create a “sense of place.”  </w:t>
      </w:r>
    </w:p>
    <w:p w14:paraId="59A56289" w14:textId="77777777" w:rsidR="008D4106" w:rsidRDefault="008D41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</w:p>
    <w:p w14:paraId="38C21084" w14:textId="77777777" w:rsidR="008D4106" w:rsidRDefault="006947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It was suggested that we create an inventory of empty storefronts for potential businesses to consider.  </w:t>
      </w:r>
      <w:r>
        <w:rPr>
          <w:rFonts w:ascii="Garamond" w:eastAsia="Garamond" w:hAnsi="Garamond" w:cs="Garamond"/>
          <w:sz w:val="24"/>
          <w:szCs w:val="24"/>
        </w:rPr>
        <w:t>We will contact business owners by letter to create the list.</w:t>
      </w:r>
    </w:p>
    <w:p w14:paraId="08005D44" w14:textId="77777777" w:rsidR="008D4106" w:rsidRDefault="008D41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</w:p>
    <w:p w14:paraId="1106ADDB" w14:textId="77777777" w:rsidR="008D4106" w:rsidRDefault="006947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 xml:space="preserve">A former member of the now-defunct Manville Business and Professional Association (MBPA) was contacted regarding seed money for our efforts.  We are hopeful that they will consider </w:t>
      </w:r>
      <w:proofErr w:type="gramStart"/>
      <w:r>
        <w:rPr>
          <w:rFonts w:ascii="Garamond" w:eastAsia="Garamond" w:hAnsi="Garamond" w:cs="Garamond"/>
          <w:sz w:val="24"/>
          <w:szCs w:val="24"/>
        </w:rPr>
        <w:t>making a don</w:t>
      </w:r>
      <w:r>
        <w:rPr>
          <w:rFonts w:ascii="Garamond" w:eastAsia="Garamond" w:hAnsi="Garamond" w:cs="Garamond"/>
          <w:sz w:val="24"/>
          <w:szCs w:val="24"/>
        </w:rPr>
        <w:t>ation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 with the remaining funds.  Councilwoman Maeder has the keys to the MBPA display cases downtown.  We will use these for marketing purposes.</w:t>
      </w:r>
    </w:p>
    <w:p w14:paraId="48486E38" w14:textId="77777777" w:rsidR="008D4106" w:rsidRDefault="008D41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</w:p>
    <w:p w14:paraId="1DB93502" w14:textId="77777777" w:rsidR="008D4106" w:rsidRDefault="006947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The Farmers Market will be returning this year.  The Mayor features a different business each month in the Bus</w:t>
      </w:r>
      <w:r>
        <w:rPr>
          <w:rFonts w:ascii="Garamond" w:eastAsia="Garamond" w:hAnsi="Garamond" w:cs="Garamond"/>
          <w:sz w:val="24"/>
          <w:szCs w:val="24"/>
        </w:rPr>
        <w:t xml:space="preserve">iness Spotlight section of </w:t>
      </w:r>
      <w:r>
        <w:rPr>
          <w:rFonts w:ascii="Garamond" w:eastAsia="Garamond" w:hAnsi="Garamond" w:cs="Garamond"/>
          <w:i/>
          <w:sz w:val="24"/>
          <w:szCs w:val="24"/>
        </w:rPr>
        <w:t>Manville’s News</w:t>
      </w:r>
      <w:r>
        <w:rPr>
          <w:rFonts w:ascii="Garamond" w:eastAsia="Garamond" w:hAnsi="Garamond" w:cs="Garamond"/>
          <w:sz w:val="24"/>
          <w:szCs w:val="24"/>
        </w:rPr>
        <w:t>.</w:t>
      </w:r>
    </w:p>
    <w:p w14:paraId="65335F52" w14:textId="77777777" w:rsidR="008D4106" w:rsidRDefault="008D41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</w:p>
    <w:p w14:paraId="7EDCC592" w14:textId="77777777" w:rsidR="008D4106" w:rsidRDefault="006947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Action items:</w:t>
      </w:r>
    </w:p>
    <w:p w14:paraId="76946ABF" w14:textId="77777777" w:rsidR="008D4106" w:rsidRDefault="00694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Investigate Constant Contact (Rich)</w:t>
      </w:r>
    </w:p>
    <w:p w14:paraId="36D01334" w14:textId="77777777" w:rsidR="008D4106" w:rsidRDefault="00694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Initiate communication with downtown businesses by asking them to join our email distribution list (Nan)</w:t>
      </w:r>
    </w:p>
    <w:p w14:paraId="677D886E" w14:textId="77777777" w:rsidR="008D4106" w:rsidRDefault="00694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Invite Chief Herbst to the next meeting (Suzanne)</w:t>
      </w:r>
    </w:p>
    <w:p w14:paraId="55E7DC4B" w14:textId="77777777" w:rsidR="008D4106" w:rsidRDefault="00694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Contact environmental clubs about Main Street cleanup and maintenance (Nan)</w:t>
      </w:r>
    </w:p>
    <w:p w14:paraId="3AFB1E82" w14:textId="77777777" w:rsidR="008D4106" w:rsidRDefault="00694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Send second poll to commi</w:t>
      </w:r>
      <w:r>
        <w:rPr>
          <w:rFonts w:ascii="Garamond" w:eastAsia="Garamond" w:hAnsi="Garamond" w:cs="Garamond"/>
          <w:sz w:val="24"/>
          <w:szCs w:val="24"/>
        </w:rPr>
        <w:t>ttee members asking them to select one of the top three website domain names (Suzanne)</w:t>
      </w:r>
    </w:p>
    <w:p w14:paraId="4ECE4555" w14:textId="77777777" w:rsidR="008D4106" w:rsidRDefault="008D41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sz w:val="24"/>
          <w:szCs w:val="24"/>
        </w:rPr>
      </w:pPr>
    </w:p>
    <w:p w14:paraId="5A469B21" w14:textId="77777777" w:rsidR="008D4106" w:rsidRDefault="00694788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The next meeting is </w:t>
      </w:r>
      <w:r>
        <w:rPr>
          <w:rFonts w:ascii="Garamond" w:eastAsia="Garamond" w:hAnsi="Garamond" w:cs="Garamond"/>
          <w:color w:val="000000"/>
          <w:sz w:val="24"/>
          <w:szCs w:val="24"/>
        </w:rPr>
        <w:t>June 1, 2021 at 5PM</w:t>
      </w:r>
      <w:r>
        <w:rPr>
          <w:rFonts w:ascii="Garamond" w:eastAsia="Garamond" w:hAnsi="Garamond" w:cs="Garamond"/>
          <w:sz w:val="24"/>
          <w:szCs w:val="24"/>
        </w:rPr>
        <w:t>.  The location is to be determined.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color w:val="000000"/>
          <w:sz w:val="24"/>
          <w:szCs w:val="24"/>
        </w:rPr>
        <w:br/>
        <w:t>Adjourn</w:t>
      </w:r>
      <w:r>
        <w:rPr>
          <w:rFonts w:ascii="Garamond" w:eastAsia="Garamond" w:hAnsi="Garamond" w:cs="Garamond"/>
          <w:sz w:val="24"/>
          <w:szCs w:val="24"/>
        </w:rPr>
        <w:t>ed at 6:05 pm.</w:t>
      </w:r>
    </w:p>
    <w:p w14:paraId="61BA253E" w14:textId="77777777" w:rsidR="008D4106" w:rsidRDefault="008D4106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sz w:val="24"/>
          <w:szCs w:val="24"/>
        </w:rPr>
      </w:pPr>
    </w:p>
    <w:p w14:paraId="3D3396B6" w14:textId="470ECF3F" w:rsidR="008D4106" w:rsidRDefault="00694788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Book recommendations</w:t>
      </w:r>
      <w:r>
        <w:rPr>
          <w:rFonts w:ascii="Garamond" w:eastAsia="Garamond" w:hAnsi="Garamond" w:cs="Garamond"/>
          <w:sz w:val="24"/>
          <w:szCs w:val="24"/>
        </w:rPr>
        <w:t>:</w:t>
      </w:r>
    </w:p>
    <w:p w14:paraId="4E899980" w14:textId="3B1C484F" w:rsidR="00694788" w:rsidRPr="00694788" w:rsidRDefault="00694788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 xml:space="preserve">Walkable city </w:t>
      </w:r>
      <w:proofErr w:type="gramStart"/>
      <w:r>
        <w:rPr>
          <w:rFonts w:ascii="Garamond" w:eastAsia="Garamond" w:hAnsi="Garamond" w:cs="Garamond"/>
          <w:i/>
          <w:sz w:val="24"/>
          <w:szCs w:val="24"/>
        </w:rPr>
        <w:t>rules :</w:t>
      </w:r>
      <w:proofErr w:type="gramEnd"/>
      <w:r>
        <w:rPr>
          <w:rFonts w:ascii="Garamond" w:eastAsia="Garamond" w:hAnsi="Garamond" w:cs="Garamond"/>
          <w:i/>
          <w:sz w:val="24"/>
          <w:szCs w:val="24"/>
        </w:rPr>
        <w:t xml:space="preserve"> 101 steps to making better plac</w:t>
      </w:r>
      <w:r>
        <w:rPr>
          <w:rFonts w:ascii="Garamond" w:eastAsia="Garamond" w:hAnsi="Garamond" w:cs="Garamond"/>
          <w:sz w:val="24"/>
          <w:szCs w:val="24"/>
        </w:rPr>
        <w:t xml:space="preserve">es by Speck, Jeff  (2018)  </w:t>
      </w:r>
      <w:r>
        <w:rPr>
          <w:rFonts w:ascii="Garamond" w:eastAsia="Garamond" w:hAnsi="Garamond" w:cs="Garamond"/>
          <w:sz w:val="24"/>
          <w:szCs w:val="24"/>
        </w:rPr>
        <w:br/>
      </w:r>
      <w:r>
        <w:rPr>
          <w:rFonts w:ascii="Garamond" w:eastAsia="Garamond" w:hAnsi="Garamond" w:cs="Garamond"/>
          <w:i/>
          <w:iCs/>
          <w:sz w:val="24"/>
          <w:szCs w:val="24"/>
        </w:rPr>
        <w:t xml:space="preserve">Happy City: Transforming Our Lives Through Urban Design </w:t>
      </w:r>
      <w:r>
        <w:rPr>
          <w:rFonts w:ascii="Garamond" w:eastAsia="Garamond" w:hAnsi="Garamond" w:cs="Garamond"/>
          <w:sz w:val="24"/>
          <w:szCs w:val="24"/>
        </w:rPr>
        <w:t>by Charles Montgomery (2013)</w:t>
      </w:r>
      <w:r>
        <w:rPr>
          <w:rFonts w:ascii="Garamond" w:eastAsia="Garamond" w:hAnsi="Garamond" w:cs="Garamond"/>
          <w:sz w:val="24"/>
          <w:szCs w:val="24"/>
        </w:rPr>
        <w:br/>
      </w:r>
      <w:r>
        <w:rPr>
          <w:rFonts w:ascii="Garamond" w:eastAsia="Garamond" w:hAnsi="Garamond" w:cs="Garamond"/>
          <w:i/>
          <w:iCs/>
          <w:sz w:val="24"/>
          <w:szCs w:val="24"/>
        </w:rPr>
        <w:t xml:space="preserve">Strong Towns: A Bottom-Up Revolution to Rebuild American Prosperity </w:t>
      </w:r>
      <w:r>
        <w:rPr>
          <w:rFonts w:ascii="Garamond" w:eastAsia="Garamond" w:hAnsi="Garamond" w:cs="Garamond"/>
          <w:sz w:val="24"/>
          <w:szCs w:val="24"/>
        </w:rPr>
        <w:t xml:space="preserve">by Charles L. </w:t>
      </w:r>
      <w:proofErr w:type="spellStart"/>
      <w:r>
        <w:rPr>
          <w:rFonts w:ascii="Garamond" w:eastAsia="Garamond" w:hAnsi="Garamond" w:cs="Garamond"/>
          <w:sz w:val="24"/>
          <w:szCs w:val="24"/>
        </w:rPr>
        <w:t>Marohn</w:t>
      </w:r>
      <w:proofErr w:type="spellEnd"/>
      <w:r>
        <w:rPr>
          <w:rFonts w:ascii="Garamond" w:eastAsia="Garamond" w:hAnsi="Garamond" w:cs="Garamond"/>
          <w:sz w:val="24"/>
          <w:szCs w:val="24"/>
        </w:rPr>
        <w:t>, Jr (2020)</w:t>
      </w:r>
    </w:p>
    <w:p w14:paraId="7AF0EDEC" w14:textId="77777777" w:rsidR="008D4106" w:rsidRDefault="008D4106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sz w:val="24"/>
          <w:szCs w:val="24"/>
        </w:rPr>
      </w:pPr>
    </w:p>
    <w:p w14:paraId="07E47225" w14:textId="77777777" w:rsidR="008D4106" w:rsidRDefault="008D4106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sz w:val="24"/>
          <w:szCs w:val="24"/>
        </w:rPr>
      </w:pPr>
    </w:p>
    <w:sectPr w:rsidR="008D4106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7668"/>
    <w:multiLevelType w:val="multilevel"/>
    <w:tmpl w:val="88CA3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C451B8"/>
    <w:multiLevelType w:val="multilevel"/>
    <w:tmpl w:val="B14C5C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CCB3C3B"/>
    <w:multiLevelType w:val="multilevel"/>
    <w:tmpl w:val="E2DCD7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5F6B8A"/>
    <w:multiLevelType w:val="multilevel"/>
    <w:tmpl w:val="BF4436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06"/>
    <w:rsid w:val="00694788"/>
    <w:rsid w:val="008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7139"/>
  <w15:docId w15:val="{F6F466D3-9EF1-4FA7-BAF2-6B157D66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12B8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Uh9/QHDRp6Q5HNAIPyNbge5fpg==">AMUW2mWidOfpwDSCVmn9D9vTOmTV8QPDQSX7ib3p6QUag8nS86/zJ0RRLYwFyMMQA3VLBRmK8phoGuN63bBnyweXbcUpQaLA1YVIqC9mDi2xujpFj912ETY=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semaeder@gmail.com</dc:creator>
  <cp:lastModifiedBy>semaeder@gmail.com</cp:lastModifiedBy>
  <cp:revision>2</cp:revision>
  <dcterms:created xsi:type="dcterms:W3CDTF">2021-05-27T16:48:00Z</dcterms:created>
  <dcterms:modified xsi:type="dcterms:W3CDTF">2021-05-27T16:48:00Z</dcterms:modified>
</cp:coreProperties>
</file>